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Cs/>
          <w:kern w:val="0"/>
          <w:sz w:val="36"/>
          <w:szCs w:val="36"/>
        </w:rPr>
        <w:t>22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hint="eastAsia" w:ascii="宋体" w:hAnsi="宋体" w:cs="宋体"/>
          <w:bCs/>
          <w:kern w:val="0"/>
          <w:sz w:val="36"/>
          <w:szCs w:val="36"/>
        </w:rPr>
        <w:t>23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>
        <w:rPr>
          <w:rFonts w:hint="eastAsia" w:ascii="宋体" w:hAnsi="宋体" w:cs="宋体"/>
          <w:bCs/>
          <w:kern w:val="0"/>
          <w:sz w:val="36"/>
          <w:szCs w:val="36"/>
        </w:rPr>
        <w:t>大学</w:t>
      </w:r>
      <w:r>
        <w:rPr>
          <w:rFonts w:hint="eastAsia" w:ascii="宋体" w:hAnsi="宋体" w:cs="宋体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>
        <w:rPr>
          <w:rFonts w:hint="eastAsia" w:ascii="宋体" w:hAnsi="宋体" w:cs="宋体"/>
          <w:bCs/>
          <w:kern w:val="0"/>
          <w:sz w:val="36"/>
          <w:szCs w:val="36"/>
          <w:u w:val="single"/>
        </w:rPr>
        <w:t xml:space="preserve">标兵 </w:t>
      </w:r>
      <w:r>
        <w:rPr>
          <w:rFonts w:hint="eastAsia" w:ascii="宋体" w:hAnsi="宋体"/>
          <w:sz w:val="36"/>
          <w:szCs w:val="24"/>
        </w:rPr>
        <w:t>学生申报表</w:t>
      </w:r>
    </w:p>
    <w:bookmarkEnd w:id="0"/>
    <w:tbl>
      <w:tblPr>
        <w:tblStyle w:val="3"/>
        <w:tblW w:w="13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84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2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-202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志愿服务经历和荣誉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个人志愿事迹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能机2022级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是否为进博会志愿者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</w:p>
        </w:tc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是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第六届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  <w:tc>
          <w:tcPr>
            <w:tcW w:w="557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1.2023年9月参与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组织校迎新志愿活动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（至多10条）</w:t>
            </w:r>
          </w:p>
        </w:tc>
        <w:tc>
          <w:tcPr>
            <w:tcW w:w="2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简要事迹（300字左右）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注：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1.请提交表格时删除此页面所有红色备注；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2.必要时可适当调整字体大小和行距等，保证信息在一页内）。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hAnsi="仿宋" w:eastAsia="仿宋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绩点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3.88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5570" w:type="dxa"/>
            <w:gridSpan w:val="4"/>
            <w:vMerge w:val="continue"/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  <w:tc>
          <w:tcPr>
            <w:tcW w:w="284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2022-2023年度任部门职务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2022-2023年度志愿汇时长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1.</w:t>
            </w:r>
            <w:r>
              <w:rPr>
                <w:rFonts w:ascii="仿宋" w:hAnsi="仿宋" w:eastAsia="仿宋"/>
                <w:color w:val="FF0000"/>
              </w:rPr>
              <w:t>202</w:t>
            </w:r>
            <w:r>
              <w:rPr>
                <w:rFonts w:hint="eastAsia" w:ascii="仿宋" w:hAnsi="仿宋" w:eastAsia="仿宋"/>
                <w:color w:val="FF0000"/>
              </w:rPr>
              <w:t>2年11月获校级优秀志愿者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1.</w:t>
            </w:r>
            <w:r>
              <w:rPr>
                <w:rFonts w:ascii="仿宋" w:hAnsi="仿宋" w:eastAsia="仿宋"/>
                <w:color w:val="FF0000"/>
              </w:rPr>
              <w:t>202</w:t>
            </w:r>
            <w:r>
              <w:rPr>
                <w:rFonts w:hint="eastAsia" w:ascii="仿宋" w:hAnsi="仿宋" w:eastAsia="仿宋"/>
                <w:color w:val="FF0000"/>
              </w:rPr>
              <w:t>2年11月获校级优秀学生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FF0000"/>
              </w:rPr>
              <w:t>（至多5项）</w:t>
            </w:r>
          </w:p>
        </w:tc>
        <w:tc>
          <w:tcPr>
            <w:tcW w:w="284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000000" w:themeColor="text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59E6"/>
    <w:rsid w:val="00122362"/>
    <w:rsid w:val="0013572B"/>
    <w:rsid w:val="002E0D4D"/>
    <w:rsid w:val="005509E3"/>
    <w:rsid w:val="00566E82"/>
    <w:rsid w:val="0096463F"/>
    <w:rsid w:val="00B255D0"/>
    <w:rsid w:val="00C6136A"/>
    <w:rsid w:val="00D85D8F"/>
    <w:rsid w:val="00F12425"/>
    <w:rsid w:val="00F22C7A"/>
    <w:rsid w:val="00F32560"/>
    <w:rsid w:val="00F467FD"/>
    <w:rsid w:val="00F87C2B"/>
    <w:rsid w:val="141259E6"/>
    <w:rsid w:val="1AC20EDE"/>
    <w:rsid w:val="38206F5A"/>
    <w:rsid w:val="633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60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2021-11-23T09:34:00Z</dcterms:created>
  <dc:creator>GY</dc:creator>
  <cp:lastModifiedBy>孤．</cp:lastModifiedBy>
  <dcterms:modified xsi:type="dcterms:W3CDTF">2023-11-15T15:38:03Z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D82F8E2707C3447698750D72676899F7_13</vt:lpwstr>
  </property>
</Properties>
</file>